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801A53" w:rsidRPr="00801A53" w:rsidTr="00801A53">
        <w:trPr>
          <w:trHeight w:val="329"/>
          <w:tblCellSpacing w:w="15" w:type="dxa"/>
        </w:trPr>
        <w:tc>
          <w:tcPr>
            <w:tcW w:w="0" w:type="auto"/>
            <w:vMerge w:val="restart"/>
            <w:shd w:val="clear" w:color="auto" w:fill="A41E1C"/>
            <w:vAlign w:val="center"/>
            <w:hideMark/>
          </w:tcPr>
          <w:p w:rsidR="00801A53" w:rsidRPr="00801A53" w:rsidRDefault="00801A53" w:rsidP="00801A53">
            <w:pPr>
              <w:spacing w:after="0" w:line="384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801A53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UREDBA</w:t>
            </w:r>
          </w:p>
          <w:p w:rsidR="00801A53" w:rsidRPr="00801A53" w:rsidRDefault="00801A53" w:rsidP="00801A53">
            <w:pPr>
              <w:spacing w:after="0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r w:rsidRPr="00801A53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RATIFIKACIJI KONVENCIJE O POLITICI ZAPOŠLJAVANJA MEĐUNARODNE ORGANIZACIJE RADA BR. 122</w:t>
            </w:r>
          </w:p>
          <w:p w:rsidR="00801A53" w:rsidRPr="00801A53" w:rsidRDefault="00801A53" w:rsidP="00801A53">
            <w:pPr>
              <w:shd w:val="clear" w:color="auto" w:fill="000000"/>
              <w:spacing w:before="100" w:beforeAutospacing="1" w:after="100" w:afterAutospacing="1" w:line="264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801A53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list SFRJ - Međunarodni ugovori i drugi sporazumi", br. 34/71)</w:t>
            </w:r>
          </w:p>
        </w:tc>
      </w:tr>
      <w:tr w:rsidR="00801A53" w:rsidRPr="00801A53" w:rsidTr="00801A53">
        <w:trPr>
          <w:trHeight w:val="299"/>
          <w:tblCellSpacing w:w="15" w:type="dxa"/>
        </w:trPr>
        <w:tc>
          <w:tcPr>
            <w:tcW w:w="0" w:type="auto"/>
            <w:vMerge/>
            <w:shd w:val="clear" w:color="auto" w:fill="A41E1C"/>
            <w:vAlign w:val="center"/>
            <w:hideMark/>
          </w:tcPr>
          <w:p w:rsidR="00801A53" w:rsidRPr="00801A53" w:rsidRDefault="00801A53" w:rsidP="00801A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</w:p>
        </w:tc>
      </w:tr>
      <w:tr w:rsidR="00801A53" w:rsidRPr="00801A53" w:rsidTr="00801A53">
        <w:trPr>
          <w:trHeight w:val="299"/>
          <w:tblCellSpacing w:w="15" w:type="dxa"/>
        </w:trPr>
        <w:tc>
          <w:tcPr>
            <w:tcW w:w="0" w:type="auto"/>
            <w:vMerge/>
            <w:shd w:val="clear" w:color="auto" w:fill="A41E1C"/>
            <w:vAlign w:val="center"/>
            <w:hideMark/>
          </w:tcPr>
          <w:p w:rsidR="00801A53" w:rsidRPr="00801A53" w:rsidRDefault="00801A53" w:rsidP="00801A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</w:p>
        </w:tc>
      </w:tr>
    </w:tbl>
    <w:p w:rsidR="00801A53" w:rsidRPr="00801A53" w:rsidRDefault="00801A53" w:rsidP="00801A5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801A5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</w:t>
      </w:r>
    </w:p>
    <w:p w:rsidR="00801A53" w:rsidRPr="00801A53" w:rsidRDefault="00801A53" w:rsidP="00801A5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1A53">
        <w:rPr>
          <w:rFonts w:ascii="Arial" w:eastAsia="Times New Roman" w:hAnsi="Arial" w:cs="Arial"/>
          <w:lang w:eastAsia="sr-Latn-RS"/>
        </w:rPr>
        <w:t>Ratifikuje se Konvencija o politici zapošljavanja Međunarodne organizacije rada br. 122, potpisana u Ženevi, 13. jula 1964. godine, u originalu na francuskom jeziku.</w:t>
      </w:r>
    </w:p>
    <w:p w:rsidR="00801A53" w:rsidRPr="00801A53" w:rsidRDefault="00801A53" w:rsidP="00801A5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801A5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</w:t>
      </w:r>
    </w:p>
    <w:p w:rsidR="00801A53" w:rsidRPr="00801A53" w:rsidRDefault="00801A53" w:rsidP="00801A5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1A53">
        <w:rPr>
          <w:rFonts w:ascii="Arial" w:eastAsia="Times New Roman" w:hAnsi="Arial" w:cs="Arial"/>
          <w:lang w:eastAsia="sr-Latn-RS"/>
        </w:rPr>
        <w:t>Tekst Konvencije u originalu na francuskom jeziku i u prevodu glasi:</w:t>
      </w:r>
    </w:p>
    <w:p w:rsidR="00801A53" w:rsidRPr="00801A53" w:rsidRDefault="00801A53" w:rsidP="00801A5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1A53">
        <w:rPr>
          <w:rFonts w:ascii="Arial" w:eastAsia="Times New Roman" w:hAnsi="Arial" w:cs="Arial"/>
          <w:lang w:eastAsia="sr-Latn-RS"/>
        </w:rPr>
        <w:t xml:space="preserve">  </w:t>
      </w:r>
    </w:p>
    <w:p w:rsidR="00801A53" w:rsidRPr="00801A53" w:rsidRDefault="00801A53" w:rsidP="00801A5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bCs/>
          <w:lang w:eastAsia="sr-Latn-RS"/>
        </w:rPr>
      </w:pPr>
      <w:r w:rsidRPr="00801A53">
        <w:rPr>
          <w:rFonts w:ascii="Arial" w:eastAsia="Times New Roman" w:hAnsi="Arial" w:cs="Arial"/>
          <w:b/>
          <w:bCs/>
          <w:lang w:eastAsia="sr-Latn-RS"/>
        </w:rPr>
        <w:t>122 KONVENCIJA</w:t>
      </w:r>
    </w:p>
    <w:p w:rsidR="00801A53" w:rsidRPr="00801A53" w:rsidRDefault="00801A53" w:rsidP="00801A5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801A53">
        <w:rPr>
          <w:rFonts w:ascii="Arial" w:eastAsia="Times New Roman" w:hAnsi="Arial" w:cs="Arial"/>
          <w:b/>
          <w:bCs/>
          <w:lang w:eastAsia="sr-Latn-RS"/>
        </w:rPr>
        <w:t>KONVENCIJA</w:t>
      </w:r>
      <w:r w:rsidRPr="00801A53">
        <w:rPr>
          <w:rFonts w:ascii="Arial" w:eastAsia="Times New Roman" w:hAnsi="Arial" w:cs="Arial"/>
          <w:b/>
          <w:bCs/>
          <w:lang w:eastAsia="sr-Latn-RS"/>
        </w:rPr>
        <w:br/>
        <w:t>O POLITICI ZAPOŠLJAVANJA</w:t>
      </w:r>
    </w:p>
    <w:p w:rsidR="00801A53" w:rsidRPr="00801A53" w:rsidRDefault="00801A53" w:rsidP="00801A5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1A53">
        <w:rPr>
          <w:rFonts w:ascii="Arial" w:eastAsia="Times New Roman" w:hAnsi="Arial" w:cs="Arial"/>
          <w:lang w:eastAsia="sr-Latn-RS"/>
        </w:rPr>
        <w:t>Generalna konferencija Međunarodne organizacije rada,</w:t>
      </w:r>
    </w:p>
    <w:p w:rsidR="00801A53" w:rsidRPr="00801A53" w:rsidRDefault="00801A53" w:rsidP="00801A5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1A53">
        <w:rPr>
          <w:rFonts w:ascii="Arial" w:eastAsia="Times New Roman" w:hAnsi="Arial" w:cs="Arial"/>
          <w:lang w:eastAsia="sr-Latn-RS"/>
        </w:rPr>
        <w:t>koju je u Ženevi sazvao Administrativni savet Međunarodnog biroa rada i koja je održana 17. juna 1964. godine na svom četrdeset osmom zasedanju,</w:t>
      </w:r>
    </w:p>
    <w:p w:rsidR="00801A53" w:rsidRPr="00801A53" w:rsidRDefault="00801A53" w:rsidP="00801A5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1A53">
        <w:rPr>
          <w:rFonts w:ascii="Arial" w:eastAsia="Times New Roman" w:hAnsi="Arial" w:cs="Arial"/>
          <w:lang w:eastAsia="sr-Latn-RS"/>
        </w:rPr>
        <w:t>smatrajući da Filadelfijska deklaracija priznaje svečanu obavezu Međunarodne organizacije rada da pomaže u raznim zemljama sveta sprovođenje programa koji mogu da ostvare punu zaposlenost i da Uvodni deo Ustava Organizacije predviđa borbu protiv nezaposlenosti i garantovanje zarade koja može da obezbedi pristojne uslove za život,</w:t>
      </w:r>
    </w:p>
    <w:p w:rsidR="00801A53" w:rsidRPr="00801A53" w:rsidRDefault="00801A53" w:rsidP="00801A5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1A53">
        <w:rPr>
          <w:rFonts w:ascii="Arial" w:eastAsia="Times New Roman" w:hAnsi="Arial" w:cs="Arial"/>
          <w:lang w:eastAsia="sr-Latn-RS"/>
        </w:rPr>
        <w:t>smatrajući osim toga da je, u smislu Filadelfijske deklaracije, Međunarodna organizacija rada dužna da razmotri i uzme u obzir dejstvo ekonomske i finansijske politike na politiku zapošljavanja, u svetlosti osnovnog cilja da "sva ljudska bića, bez obzira na njihovu rasu, veroispovest ili pol, imaju pravo na materijalni progres i na duhovni razvoj u slobodi i dostojanstvu, u ekonomskoj bezbednosti i pod istim uslovima",</w:t>
      </w:r>
    </w:p>
    <w:p w:rsidR="00801A53" w:rsidRPr="00801A53" w:rsidRDefault="00801A53" w:rsidP="00801A5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1A53">
        <w:rPr>
          <w:rFonts w:ascii="Arial" w:eastAsia="Times New Roman" w:hAnsi="Arial" w:cs="Arial"/>
          <w:lang w:eastAsia="sr-Latn-RS"/>
        </w:rPr>
        <w:t>smatrajući da Opšta deklaracija o pravima čoveka predviđa da "svako lice ima pravo na rad, na slobodan izbor svoga rada, na pravedne i zadovoljavajuće radne uslove i na zaštitu od nezaposlenosti",</w:t>
      </w:r>
    </w:p>
    <w:p w:rsidR="00801A53" w:rsidRPr="00801A53" w:rsidRDefault="00801A53" w:rsidP="00801A5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1A53">
        <w:rPr>
          <w:rFonts w:ascii="Arial" w:eastAsia="Times New Roman" w:hAnsi="Arial" w:cs="Arial"/>
          <w:lang w:eastAsia="sr-Latn-RS"/>
        </w:rPr>
        <w:t>imajući u vidu postojeće odredbe međunarodnih konvencija i preporuka o radu koje su u neposrednoj vezi sa politikom zapošljavanja, a posebno konvenciju i preporuku o službi zapošljavanja od 1948. godine, preporuku o profesionalnoj orijentaciji od 1949. godine, preporuku o stručnom obrazovanju od 1962. godine, kao i konvenciju i preporuku u vezi sa diskriminacijom (zapošljavanje i zanimanje) od 1953. godine,</w:t>
      </w:r>
    </w:p>
    <w:p w:rsidR="00801A53" w:rsidRPr="00801A53" w:rsidRDefault="00801A53" w:rsidP="00801A5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1A53">
        <w:rPr>
          <w:rFonts w:ascii="Arial" w:eastAsia="Times New Roman" w:hAnsi="Arial" w:cs="Arial"/>
          <w:lang w:eastAsia="sr-Latn-RS"/>
        </w:rPr>
        <w:lastRenderedPageBreak/>
        <w:t>smatrajući da bi ove instrumente trebalo uneti u širu sadržinu međunarodnog programa koji ima za cilj da obezbedi ekonomsku ekspanziju zasnovanu na punoj i slobodno izabranoj zaposlenosti,</w:t>
      </w:r>
    </w:p>
    <w:p w:rsidR="00801A53" w:rsidRPr="00801A53" w:rsidRDefault="00801A53" w:rsidP="00801A5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1A53">
        <w:rPr>
          <w:rFonts w:ascii="Arial" w:eastAsia="Times New Roman" w:hAnsi="Arial" w:cs="Arial"/>
          <w:lang w:eastAsia="sr-Latn-RS"/>
        </w:rPr>
        <w:t>pošto je odlučila da prihvati odredbe o politici zapošljavanja koje su sadržane u osmom pitanju na dnevnom redu zasedanja,</w:t>
      </w:r>
    </w:p>
    <w:p w:rsidR="00801A53" w:rsidRPr="00801A53" w:rsidRDefault="00801A53" w:rsidP="00801A5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1A53">
        <w:rPr>
          <w:rFonts w:ascii="Arial" w:eastAsia="Times New Roman" w:hAnsi="Arial" w:cs="Arial"/>
          <w:lang w:eastAsia="sr-Latn-RS"/>
        </w:rPr>
        <w:t>pošto je odlučila da ovi predlozi poprime oblik međunarodne konvencije,</w:t>
      </w:r>
    </w:p>
    <w:p w:rsidR="00801A53" w:rsidRPr="00801A53" w:rsidRDefault="00801A53" w:rsidP="00801A5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1A53">
        <w:rPr>
          <w:rFonts w:ascii="Arial" w:eastAsia="Times New Roman" w:hAnsi="Arial" w:cs="Arial"/>
          <w:lang w:eastAsia="sr-Latn-RS"/>
        </w:rPr>
        <w:t>usvaja, devetog dana jula hiljadu devet stotina šezdeset i četvrte, sledeću konvenciju koja će se zvati Konvencija o politici zapošljavanja od 1964. godine.</w:t>
      </w:r>
    </w:p>
    <w:p w:rsidR="00801A53" w:rsidRPr="00801A53" w:rsidRDefault="00801A53" w:rsidP="00801A5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0" w:name="clan_1"/>
      <w:bookmarkEnd w:id="0"/>
      <w:r w:rsidRPr="00801A5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</w:t>
      </w:r>
    </w:p>
    <w:p w:rsidR="00801A53" w:rsidRPr="00801A53" w:rsidRDefault="00801A53" w:rsidP="00801A5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1A53">
        <w:rPr>
          <w:rFonts w:ascii="Arial" w:eastAsia="Times New Roman" w:hAnsi="Arial" w:cs="Arial"/>
          <w:lang w:eastAsia="sr-Latn-RS"/>
        </w:rPr>
        <w:t>1. Radi podsticanja ekonomskog rasta i razvoja, podizanja životnog standarda, davanja odgovora na potrebe radne snage i rešavanja problema nezaposlenosti i nedovoljne zaposlenosti, svaki član će formulisati i primenjivati kao osnovni cilj, aktivnu politiku o unapređenju pune unosne i slobodno izabrane zaposlenosti.</w:t>
      </w:r>
    </w:p>
    <w:p w:rsidR="00801A53" w:rsidRPr="00801A53" w:rsidRDefault="00801A53" w:rsidP="00801A5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1A53">
        <w:rPr>
          <w:rFonts w:ascii="Arial" w:eastAsia="Times New Roman" w:hAnsi="Arial" w:cs="Arial"/>
          <w:lang w:eastAsia="sr-Latn-RS"/>
        </w:rPr>
        <w:t>2. Ta politika treba da teži da garantuje:</w:t>
      </w:r>
    </w:p>
    <w:p w:rsidR="00801A53" w:rsidRPr="00801A53" w:rsidRDefault="00801A53" w:rsidP="00801A5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1A53">
        <w:rPr>
          <w:rFonts w:ascii="Arial" w:eastAsia="Times New Roman" w:hAnsi="Arial" w:cs="Arial"/>
          <w:lang w:eastAsia="sr-Latn-RS"/>
        </w:rPr>
        <w:t>a) da će biti rada za sva raspoloživa lica i ona koja traže da rade,</w:t>
      </w:r>
    </w:p>
    <w:p w:rsidR="00801A53" w:rsidRPr="00801A53" w:rsidRDefault="00801A53" w:rsidP="00801A5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1A53">
        <w:rPr>
          <w:rFonts w:ascii="Arial" w:eastAsia="Times New Roman" w:hAnsi="Arial" w:cs="Arial"/>
          <w:lang w:eastAsia="sr-Latn-RS"/>
        </w:rPr>
        <w:t xml:space="preserve">b) da će taj rad biti što je moguće više unosan, </w:t>
      </w:r>
    </w:p>
    <w:p w:rsidR="00801A53" w:rsidRPr="00801A53" w:rsidRDefault="00801A53" w:rsidP="00801A5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1A53">
        <w:rPr>
          <w:rFonts w:ascii="Arial" w:eastAsia="Times New Roman" w:hAnsi="Arial" w:cs="Arial"/>
          <w:lang w:eastAsia="sr-Latn-RS"/>
        </w:rPr>
        <w:t>c) da će postojati slobodan izbor zaposlenja i da će svaki radnik imati mogućnost za sticanje potrebnih kvalifikacija za dobijanje posla koji mu odgovara i za korišćenje na tom poslu svojih kvalifikacija i talenta, bez obzira na njegovu rasu, boju kože, pol, veroispovest, politička shvatanja, nacionalno ili društveno poreklo.</w:t>
      </w:r>
    </w:p>
    <w:p w:rsidR="00801A53" w:rsidRPr="00801A53" w:rsidRDefault="00801A53" w:rsidP="00801A5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1A53">
        <w:rPr>
          <w:rFonts w:ascii="Arial" w:eastAsia="Times New Roman" w:hAnsi="Arial" w:cs="Arial"/>
          <w:lang w:eastAsia="sr-Latn-RS"/>
        </w:rPr>
        <w:t>3. Ova politika treba da vodi računa o stadijumu i nivou ekonomskog razvoja i drugim ekonomsko-društvenim ciljevima, a sprovodiće se putem metoda koje su prilagođene nacionalnim uslovima i običajima.</w:t>
      </w:r>
    </w:p>
    <w:p w:rsidR="00801A53" w:rsidRPr="00801A53" w:rsidRDefault="00801A53" w:rsidP="00801A5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" w:name="clan_2"/>
      <w:bookmarkEnd w:id="1"/>
      <w:r w:rsidRPr="00801A5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</w:t>
      </w:r>
    </w:p>
    <w:p w:rsidR="00801A53" w:rsidRPr="00801A53" w:rsidRDefault="00801A53" w:rsidP="00801A5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1A53">
        <w:rPr>
          <w:rFonts w:ascii="Arial" w:eastAsia="Times New Roman" w:hAnsi="Arial" w:cs="Arial"/>
          <w:lang w:eastAsia="sr-Latn-RS"/>
        </w:rPr>
        <w:t>Svaki član treba, putem metoda koji su prilagođeni uslovima zemlje i u onoj meri u kojoj ovi uslovi to dozvoljavaju:</w:t>
      </w:r>
    </w:p>
    <w:p w:rsidR="00801A53" w:rsidRPr="00801A53" w:rsidRDefault="00801A53" w:rsidP="00801A5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1A53">
        <w:rPr>
          <w:rFonts w:ascii="Arial" w:eastAsia="Times New Roman" w:hAnsi="Arial" w:cs="Arial"/>
          <w:lang w:eastAsia="sr-Latn-RS"/>
        </w:rPr>
        <w:t>a) da redovno određuje i ponovo razmatra, u okviru usklađene ekonomske i društvene politike, mere koje se imaju usvojiti radi postizanja ciljeva pomenutih u članu 1,</w:t>
      </w:r>
    </w:p>
    <w:p w:rsidR="00801A53" w:rsidRPr="00801A53" w:rsidRDefault="00801A53" w:rsidP="00801A5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1A53">
        <w:rPr>
          <w:rFonts w:ascii="Arial" w:eastAsia="Times New Roman" w:hAnsi="Arial" w:cs="Arial"/>
          <w:lang w:eastAsia="sr-Latn-RS"/>
        </w:rPr>
        <w:t>b) da donosi propise koje bi zahtevala primena ovih mera, uključujući tu, u slučaju potrebe, izradu programa.</w:t>
      </w:r>
    </w:p>
    <w:p w:rsidR="00801A53" w:rsidRPr="00801A53" w:rsidRDefault="00801A53" w:rsidP="00801A5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clan_3"/>
      <w:bookmarkEnd w:id="2"/>
      <w:r w:rsidRPr="00801A5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</w:t>
      </w:r>
    </w:p>
    <w:p w:rsidR="00801A53" w:rsidRPr="00801A53" w:rsidRDefault="00801A53" w:rsidP="00801A5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1A53">
        <w:rPr>
          <w:rFonts w:ascii="Arial" w:eastAsia="Times New Roman" w:hAnsi="Arial" w:cs="Arial"/>
          <w:lang w:eastAsia="sr-Latn-RS"/>
        </w:rPr>
        <w:t>U primeni ove konvencije treba konsultovati o politici zapošljavanja predstavnike krugova zainteresovanih za preduzimanje mera, i posebno predstavnike poslodavaca i radnika, kako bi se u potpunosti vodilo računa o njihovom iskustvu i njihovom mišljenju, da oni potpuno sarađuju u izradi ove politike i pomaže traženju podrške u njenu korist.</w:t>
      </w:r>
    </w:p>
    <w:p w:rsidR="00801A53" w:rsidRPr="00801A53" w:rsidRDefault="00801A53" w:rsidP="00801A5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clan_4"/>
      <w:bookmarkEnd w:id="3"/>
      <w:r w:rsidRPr="00801A5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4</w:t>
      </w:r>
    </w:p>
    <w:p w:rsidR="00801A53" w:rsidRPr="00801A53" w:rsidRDefault="00801A53" w:rsidP="00801A5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1A53">
        <w:rPr>
          <w:rFonts w:ascii="Arial" w:eastAsia="Times New Roman" w:hAnsi="Arial" w:cs="Arial"/>
          <w:lang w:eastAsia="sr-Latn-RS"/>
        </w:rPr>
        <w:lastRenderedPageBreak/>
        <w:t>Zvanične ratifikacije ove konvencije dostavljaju se generalnom direktoru Međunarodnog biroa rada koje on registruje.</w:t>
      </w:r>
    </w:p>
    <w:p w:rsidR="00801A53" w:rsidRPr="00801A53" w:rsidRDefault="00801A53" w:rsidP="00801A5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" w:name="clan_5"/>
      <w:bookmarkEnd w:id="4"/>
      <w:r w:rsidRPr="00801A5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5</w:t>
      </w:r>
    </w:p>
    <w:p w:rsidR="00801A53" w:rsidRPr="00801A53" w:rsidRDefault="00801A53" w:rsidP="00801A5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1A53">
        <w:rPr>
          <w:rFonts w:ascii="Arial" w:eastAsia="Times New Roman" w:hAnsi="Arial" w:cs="Arial"/>
          <w:lang w:eastAsia="sr-Latn-RS"/>
        </w:rPr>
        <w:t>1. Ova konvencija obavezuje samo članove Međunarodne organizacije rada čiju je ratifikaciju registrovao generalni direktor.</w:t>
      </w:r>
    </w:p>
    <w:p w:rsidR="00801A53" w:rsidRPr="00801A53" w:rsidRDefault="00801A53" w:rsidP="00801A5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1A53">
        <w:rPr>
          <w:rFonts w:ascii="Arial" w:eastAsia="Times New Roman" w:hAnsi="Arial" w:cs="Arial"/>
          <w:lang w:eastAsia="sr-Latn-RS"/>
        </w:rPr>
        <w:t>2. Ona stupa na snagu dvanaest meseci pošto generalni direktor registruje ratifikaciju dva člana.</w:t>
      </w:r>
    </w:p>
    <w:p w:rsidR="00801A53" w:rsidRPr="00801A53" w:rsidRDefault="00801A53" w:rsidP="00801A5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1A53">
        <w:rPr>
          <w:rFonts w:ascii="Arial" w:eastAsia="Times New Roman" w:hAnsi="Arial" w:cs="Arial"/>
          <w:lang w:eastAsia="sr-Latn-RS"/>
        </w:rPr>
        <w:t>3. Zatim, ova konvencija stupa na snagu za svakog člana dvanaest meseci pošto se njegova ratifikacija registruje.</w:t>
      </w:r>
    </w:p>
    <w:p w:rsidR="00801A53" w:rsidRPr="00801A53" w:rsidRDefault="00801A53" w:rsidP="00801A5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" w:name="clan_6"/>
      <w:bookmarkEnd w:id="5"/>
      <w:r w:rsidRPr="00801A5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6</w:t>
      </w:r>
    </w:p>
    <w:p w:rsidR="00801A53" w:rsidRPr="00801A53" w:rsidRDefault="00801A53" w:rsidP="00801A5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1A53">
        <w:rPr>
          <w:rFonts w:ascii="Arial" w:eastAsia="Times New Roman" w:hAnsi="Arial" w:cs="Arial"/>
          <w:lang w:eastAsia="sr-Latn-RS"/>
        </w:rPr>
        <w:t>1. Svaki član koji je ratifikovao ovu konvenciju može je otkazati posle isteka perioda od deset godina od njegovog prvobitnog stupanja na snagu, aktom koji dostavi generalnom direktoru Međunarodnog biroa rada i koji generalni direktor registruje. Otkazivanje ima dejstvo godinu dana posle njegovog registrovanja.</w:t>
      </w:r>
    </w:p>
    <w:p w:rsidR="00801A53" w:rsidRPr="00801A53" w:rsidRDefault="00801A53" w:rsidP="00801A5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1A53">
        <w:rPr>
          <w:rFonts w:ascii="Arial" w:eastAsia="Times New Roman" w:hAnsi="Arial" w:cs="Arial"/>
          <w:lang w:eastAsia="sr-Latn-RS"/>
        </w:rPr>
        <w:t>2. Svaki član koji je ratifikovao ovu konvenciju, i koji u roku od godinu dana posle isteka perioda od deset godina, navedenog u prethodnoj tački, ne bude iskoristio mogućnost otkazivanja koje predviđa ovaj član, obavezuje se za novi period od deset godina, i posle toga može da otkaže ovu konvenciju po isteku svakog perioda od deset godina pod uslovima koje predviđa ovaj član.</w:t>
      </w:r>
    </w:p>
    <w:p w:rsidR="00801A53" w:rsidRPr="00801A53" w:rsidRDefault="00801A53" w:rsidP="00801A5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" w:name="clan_7"/>
      <w:bookmarkEnd w:id="6"/>
      <w:r w:rsidRPr="00801A5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7</w:t>
      </w:r>
    </w:p>
    <w:p w:rsidR="00801A53" w:rsidRPr="00801A53" w:rsidRDefault="00801A53" w:rsidP="00801A5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1A53">
        <w:rPr>
          <w:rFonts w:ascii="Arial" w:eastAsia="Times New Roman" w:hAnsi="Arial" w:cs="Arial"/>
          <w:lang w:eastAsia="sr-Latn-RS"/>
        </w:rPr>
        <w:t>1. Generalni direktor Međunarodnog biroa rada obaveštava sve članove Međunarodne organizacije rada o registrovanju svih ratifikacija i otkazivanja koje mu dostavljaju članovi Organizacije.</w:t>
      </w:r>
    </w:p>
    <w:p w:rsidR="00801A53" w:rsidRPr="00801A53" w:rsidRDefault="00801A53" w:rsidP="00801A5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1A53">
        <w:rPr>
          <w:rFonts w:ascii="Arial" w:eastAsia="Times New Roman" w:hAnsi="Arial" w:cs="Arial"/>
          <w:lang w:eastAsia="sr-Latn-RS"/>
        </w:rPr>
        <w:t>2. Saopštavajući članovima Organizacije registrovanje druge ratifikacije po redu koja mu bude dostavljena, generalni direktor skreće pažnju članovima Organizacije na dan stupanja na snagu ove konvencije.</w:t>
      </w:r>
    </w:p>
    <w:p w:rsidR="00801A53" w:rsidRPr="00801A53" w:rsidRDefault="00801A53" w:rsidP="00801A5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" w:name="clan_8"/>
      <w:bookmarkEnd w:id="7"/>
      <w:r w:rsidRPr="00801A5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8</w:t>
      </w:r>
    </w:p>
    <w:p w:rsidR="00801A53" w:rsidRPr="00801A53" w:rsidRDefault="00801A53" w:rsidP="00801A5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1A53">
        <w:rPr>
          <w:rFonts w:ascii="Arial" w:eastAsia="Times New Roman" w:hAnsi="Arial" w:cs="Arial"/>
          <w:lang w:eastAsia="sr-Latn-RS"/>
        </w:rPr>
        <w:t>Generalni direktor Međunarodnog biroa rada dostavlja generalnom sekretaru Ujedinjenih nacija, radi registrovanja, shodno članu 102 Povelje Ujedinjenih nacija, potpuna obaveštenja u vezi svih ratifikacija i svih otkazivanja koje registruje shodno prethodnim članovima.</w:t>
      </w:r>
    </w:p>
    <w:p w:rsidR="00801A53" w:rsidRPr="00801A53" w:rsidRDefault="00801A53" w:rsidP="00801A5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" w:name="clan_9"/>
      <w:bookmarkEnd w:id="8"/>
      <w:r w:rsidRPr="00801A5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9</w:t>
      </w:r>
    </w:p>
    <w:p w:rsidR="00801A53" w:rsidRPr="00801A53" w:rsidRDefault="00801A53" w:rsidP="00801A5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1A53">
        <w:rPr>
          <w:rFonts w:ascii="Arial" w:eastAsia="Times New Roman" w:hAnsi="Arial" w:cs="Arial"/>
          <w:lang w:eastAsia="sr-Latn-RS"/>
        </w:rPr>
        <w:t>Svaki put kada to bude smatrao potrebnim, Upravni odbor Međunarodnog biroa rada podnosi Generalnoj konferenciji izveštaj o primeni ove konvencije i razmatra da li je potrebno unošenje u dnevni red Konferencije pitanja njene potpune ili delimične revizije.</w:t>
      </w:r>
    </w:p>
    <w:p w:rsidR="00801A53" w:rsidRPr="00801A53" w:rsidRDefault="00801A53" w:rsidP="00801A5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" w:name="clan_10"/>
      <w:bookmarkEnd w:id="9"/>
      <w:r w:rsidRPr="00801A5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10</w:t>
      </w:r>
    </w:p>
    <w:p w:rsidR="00801A53" w:rsidRPr="00801A53" w:rsidRDefault="00801A53" w:rsidP="00801A5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1A53">
        <w:rPr>
          <w:rFonts w:ascii="Arial" w:eastAsia="Times New Roman" w:hAnsi="Arial" w:cs="Arial"/>
          <w:lang w:eastAsia="sr-Latn-RS"/>
        </w:rPr>
        <w:t>1. U slučaju da Konferencija usvoji novu konvenciju o potpunoj ili delimičnoj reviziji ove konvencije, i ukoliko nova konvencija ne određuje drukčije:</w:t>
      </w:r>
    </w:p>
    <w:p w:rsidR="00801A53" w:rsidRPr="00801A53" w:rsidRDefault="00801A53" w:rsidP="00801A5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1A53">
        <w:rPr>
          <w:rFonts w:ascii="Arial" w:eastAsia="Times New Roman" w:hAnsi="Arial" w:cs="Arial"/>
          <w:lang w:eastAsia="sr-Latn-RS"/>
        </w:rPr>
        <w:lastRenderedPageBreak/>
        <w:t>a) ratifikovanje od strane nekog člana nove konvencije o reviziji povlači punopravno bez obzira na gornji član 6, neposredno otkazivanje ove konvencije, s tim da je nova konvencija o reviziji stupila na snagu,</w:t>
      </w:r>
    </w:p>
    <w:p w:rsidR="00801A53" w:rsidRPr="00801A53" w:rsidRDefault="00801A53" w:rsidP="00801A5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1A53">
        <w:rPr>
          <w:rFonts w:ascii="Arial" w:eastAsia="Times New Roman" w:hAnsi="Arial" w:cs="Arial"/>
          <w:lang w:eastAsia="sr-Latn-RS"/>
        </w:rPr>
        <w:t>b) počev od dana stupanja na snagu nove konvencije o reviziji, ova konvencija prestaje da bude otvorena članovima za ratifikaciju.</w:t>
      </w:r>
    </w:p>
    <w:p w:rsidR="00801A53" w:rsidRPr="00801A53" w:rsidRDefault="00801A53" w:rsidP="00801A5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1A53">
        <w:rPr>
          <w:rFonts w:ascii="Arial" w:eastAsia="Times New Roman" w:hAnsi="Arial" w:cs="Arial"/>
          <w:lang w:eastAsia="sr-Latn-RS"/>
        </w:rPr>
        <w:t>2. Ova konvencija ostaje u svakom slučaju na snazi u ovom obliku i sadržaju za one članove koji je budu ratifikovali a koji ne ratifikuju konvenciju o reviziji.</w:t>
      </w:r>
    </w:p>
    <w:p w:rsidR="00801A53" w:rsidRPr="00801A53" w:rsidRDefault="00801A53" w:rsidP="00801A5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0" w:name="clan_11"/>
      <w:bookmarkEnd w:id="10"/>
      <w:r w:rsidRPr="00801A5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11</w:t>
      </w:r>
    </w:p>
    <w:p w:rsidR="00801A53" w:rsidRPr="00801A53" w:rsidRDefault="00801A53" w:rsidP="00801A5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1A53">
        <w:rPr>
          <w:rFonts w:ascii="Arial" w:eastAsia="Times New Roman" w:hAnsi="Arial" w:cs="Arial"/>
          <w:lang w:eastAsia="sr-Latn-RS"/>
        </w:rPr>
        <w:t>Francuska i engleska verzija teksta ove konvencije su podjednako verodostojne.</w:t>
      </w:r>
    </w:p>
    <w:p w:rsidR="00801A53" w:rsidRPr="00801A53" w:rsidRDefault="00801A53" w:rsidP="00801A5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1A53">
        <w:rPr>
          <w:rFonts w:ascii="Arial" w:eastAsia="Times New Roman" w:hAnsi="Arial" w:cs="Arial"/>
          <w:lang w:eastAsia="sr-Latn-RS"/>
        </w:rPr>
        <w:t>Gornji tekst je autentični tekst konvencije koja je propisno usvojena na Generalnoj konferenciji Međunarodne organizacije rada na njenom četrdeset osmom zasedanju koje je održano u Ženevi, a koja je završena 9. jula 1964. godine.</w:t>
      </w:r>
    </w:p>
    <w:p w:rsidR="00801A53" w:rsidRPr="00801A53" w:rsidRDefault="00801A53" w:rsidP="00801A5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1A53">
        <w:rPr>
          <w:rFonts w:ascii="Arial" w:eastAsia="Times New Roman" w:hAnsi="Arial" w:cs="Arial"/>
          <w:lang w:eastAsia="sr-Latn-RS"/>
        </w:rPr>
        <w:t>U potvrdu čega su, trinaestog dana jula 1964. stavili svoje potpise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3"/>
        <w:gridCol w:w="3189"/>
      </w:tblGrid>
      <w:tr w:rsidR="00801A53" w:rsidRPr="00801A53" w:rsidTr="00801A53">
        <w:trPr>
          <w:tblCellSpacing w:w="0" w:type="dxa"/>
        </w:trPr>
        <w:tc>
          <w:tcPr>
            <w:tcW w:w="3250" w:type="pct"/>
            <w:vAlign w:val="center"/>
            <w:hideMark/>
          </w:tcPr>
          <w:p w:rsidR="00801A53" w:rsidRPr="00801A53" w:rsidRDefault="00801A53" w:rsidP="00801A5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801A53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1750" w:type="pct"/>
            <w:vAlign w:val="center"/>
            <w:hideMark/>
          </w:tcPr>
          <w:p w:rsidR="00801A53" w:rsidRPr="00801A53" w:rsidRDefault="00801A53" w:rsidP="00801A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801A53">
              <w:rPr>
                <w:rFonts w:ascii="Arial" w:eastAsia="Times New Roman" w:hAnsi="Arial" w:cs="Arial"/>
                <w:lang w:eastAsia="sr-Latn-RS"/>
              </w:rPr>
              <w:t xml:space="preserve">Predsednik Konferencije, </w:t>
            </w:r>
          </w:p>
        </w:tc>
      </w:tr>
      <w:tr w:rsidR="00801A53" w:rsidRPr="00801A53" w:rsidTr="00801A53">
        <w:trPr>
          <w:tblCellSpacing w:w="0" w:type="dxa"/>
        </w:trPr>
        <w:tc>
          <w:tcPr>
            <w:tcW w:w="3250" w:type="pct"/>
            <w:vAlign w:val="center"/>
            <w:hideMark/>
          </w:tcPr>
          <w:p w:rsidR="00801A53" w:rsidRPr="00801A53" w:rsidRDefault="00801A53" w:rsidP="00801A5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801A53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1750" w:type="pct"/>
            <w:vAlign w:val="center"/>
            <w:hideMark/>
          </w:tcPr>
          <w:p w:rsidR="00801A53" w:rsidRPr="00801A53" w:rsidRDefault="00801A53" w:rsidP="00801A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801A53">
              <w:rPr>
                <w:rFonts w:ascii="Arial" w:eastAsia="Times New Roman" w:hAnsi="Arial" w:cs="Arial"/>
                <w:lang w:eastAsia="sr-Latn-RS"/>
              </w:rPr>
              <w:t>Andres Agullar Mawdsley, s. r.</w:t>
            </w:r>
          </w:p>
        </w:tc>
      </w:tr>
      <w:tr w:rsidR="00801A53" w:rsidRPr="00801A53" w:rsidTr="00801A53">
        <w:trPr>
          <w:tblCellSpacing w:w="0" w:type="dxa"/>
        </w:trPr>
        <w:tc>
          <w:tcPr>
            <w:tcW w:w="3250" w:type="pct"/>
            <w:vAlign w:val="center"/>
            <w:hideMark/>
          </w:tcPr>
          <w:p w:rsidR="00801A53" w:rsidRPr="00801A53" w:rsidRDefault="00801A53" w:rsidP="00801A5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801A53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1750" w:type="pct"/>
            <w:vAlign w:val="center"/>
            <w:hideMark/>
          </w:tcPr>
          <w:p w:rsidR="00801A53" w:rsidRPr="00801A53" w:rsidRDefault="00801A53" w:rsidP="00801A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801A53">
              <w:rPr>
                <w:rFonts w:ascii="Arial" w:eastAsia="Times New Roman" w:hAnsi="Arial" w:cs="Arial"/>
                <w:lang w:eastAsia="sr-Latn-RS"/>
              </w:rPr>
              <w:t>Generalni direktor</w:t>
            </w:r>
          </w:p>
        </w:tc>
      </w:tr>
      <w:tr w:rsidR="00801A53" w:rsidRPr="00801A53" w:rsidTr="00801A53">
        <w:trPr>
          <w:tblCellSpacing w:w="0" w:type="dxa"/>
        </w:trPr>
        <w:tc>
          <w:tcPr>
            <w:tcW w:w="3250" w:type="pct"/>
            <w:vAlign w:val="center"/>
            <w:hideMark/>
          </w:tcPr>
          <w:p w:rsidR="00801A53" w:rsidRPr="00801A53" w:rsidRDefault="00801A53" w:rsidP="00801A5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801A53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1750" w:type="pct"/>
            <w:vAlign w:val="center"/>
            <w:hideMark/>
          </w:tcPr>
          <w:p w:rsidR="00801A53" w:rsidRPr="00801A53" w:rsidRDefault="00801A53" w:rsidP="00801A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801A53">
              <w:rPr>
                <w:rFonts w:ascii="Arial" w:eastAsia="Times New Roman" w:hAnsi="Arial" w:cs="Arial"/>
                <w:lang w:eastAsia="sr-Latn-RS"/>
              </w:rPr>
              <w:t>Međunarodnog biroa rada,</w:t>
            </w:r>
          </w:p>
        </w:tc>
      </w:tr>
      <w:tr w:rsidR="00801A53" w:rsidRPr="00801A53" w:rsidTr="00801A53">
        <w:trPr>
          <w:tblCellSpacing w:w="0" w:type="dxa"/>
        </w:trPr>
        <w:tc>
          <w:tcPr>
            <w:tcW w:w="3250" w:type="pct"/>
            <w:vAlign w:val="center"/>
            <w:hideMark/>
          </w:tcPr>
          <w:p w:rsidR="00801A53" w:rsidRPr="00801A53" w:rsidRDefault="00801A53" w:rsidP="00801A5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801A53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1750" w:type="pct"/>
            <w:vAlign w:val="center"/>
            <w:hideMark/>
          </w:tcPr>
          <w:p w:rsidR="00801A53" w:rsidRPr="00801A53" w:rsidRDefault="00801A53" w:rsidP="00801A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801A53">
              <w:rPr>
                <w:rFonts w:ascii="Arial" w:eastAsia="Times New Roman" w:hAnsi="Arial" w:cs="Arial"/>
                <w:lang w:eastAsia="sr-Latn-RS"/>
              </w:rPr>
              <w:t>David A. Morse, s. r.</w:t>
            </w:r>
          </w:p>
        </w:tc>
      </w:tr>
    </w:tbl>
    <w:p w:rsidR="00801A53" w:rsidRPr="00801A53" w:rsidRDefault="00801A53" w:rsidP="00801A5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1A53">
        <w:rPr>
          <w:rFonts w:ascii="Arial" w:eastAsia="Times New Roman" w:hAnsi="Arial" w:cs="Arial"/>
          <w:lang w:eastAsia="sr-Latn-RS"/>
        </w:rPr>
        <w:t>Tekst Konvencije koja je ovde data tačna je kopija teksta koji je postao verodostojan potpisima Predsednika Međunarodne Konferencije rada i generalnog direktora Međunarodnog biroa rada.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6"/>
        <w:gridCol w:w="4096"/>
      </w:tblGrid>
      <w:tr w:rsidR="00801A53" w:rsidRPr="00801A53" w:rsidTr="00801A53">
        <w:trPr>
          <w:tblCellSpacing w:w="0" w:type="dxa"/>
        </w:trPr>
        <w:tc>
          <w:tcPr>
            <w:tcW w:w="3250" w:type="pct"/>
            <w:vAlign w:val="center"/>
            <w:hideMark/>
          </w:tcPr>
          <w:p w:rsidR="00801A53" w:rsidRPr="00801A53" w:rsidRDefault="00801A53" w:rsidP="00801A5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801A53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1750" w:type="pct"/>
            <w:vAlign w:val="center"/>
            <w:hideMark/>
          </w:tcPr>
          <w:p w:rsidR="00801A53" w:rsidRPr="00801A53" w:rsidRDefault="00801A53" w:rsidP="00801A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801A53">
              <w:rPr>
                <w:rFonts w:ascii="Arial" w:eastAsia="Times New Roman" w:hAnsi="Arial" w:cs="Arial"/>
                <w:lang w:eastAsia="sr-Latn-RS"/>
              </w:rPr>
              <w:t>Za generalnog direktora</w:t>
            </w:r>
          </w:p>
        </w:tc>
      </w:tr>
      <w:tr w:rsidR="00801A53" w:rsidRPr="00801A53" w:rsidTr="00801A53">
        <w:trPr>
          <w:tblCellSpacing w:w="0" w:type="dxa"/>
        </w:trPr>
        <w:tc>
          <w:tcPr>
            <w:tcW w:w="3250" w:type="pct"/>
            <w:vAlign w:val="center"/>
            <w:hideMark/>
          </w:tcPr>
          <w:p w:rsidR="00801A53" w:rsidRPr="00801A53" w:rsidRDefault="00801A53" w:rsidP="00801A5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801A53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1750" w:type="pct"/>
            <w:vAlign w:val="center"/>
            <w:hideMark/>
          </w:tcPr>
          <w:p w:rsidR="00801A53" w:rsidRPr="00801A53" w:rsidRDefault="00801A53" w:rsidP="00801A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801A53">
              <w:rPr>
                <w:rFonts w:ascii="Arial" w:eastAsia="Times New Roman" w:hAnsi="Arial" w:cs="Arial"/>
                <w:lang w:eastAsia="sr-Latn-RS"/>
              </w:rPr>
              <w:t>Međunarodnog biroa rada,</w:t>
            </w:r>
          </w:p>
        </w:tc>
      </w:tr>
      <w:tr w:rsidR="00801A53" w:rsidRPr="00801A53" w:rsidTr="00801A53">
        <w:trPr>
          <w:tblCellSpacing w:w="0" w:type="dxa"/>
        </w:trPr>
        <w:tc>
          <w:tcPr>
            <w:tcW w:w="3250" w:type="pct"/>
            <w:vAlign w:val="center"/>
            <w:hideMark/>
          </w:tcPr>
          <w:p w:rsidR="00801A53" w:rsidRPr="00801A53" w:rsidRDefault="00801A53" w:rsidP="00801A5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801A53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1750" w:type="pct"/>
            <w:vAlign w:val="center"/>
            <w:hideMark/>
          </w:tcPr>
          <w:p w:rsidR="00801A53" w:rsidRPr="00801A53" w:rsidRDefault="00801A53" w:rsidP="00801A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801A53">
              <w:rPr>
                <w:rFonts w:ascii="Arial" w:eastAsia="Times New Roman" w:hAnsi="Arial" w:cs="Arial"/>
                <w:lang w:eastAsia="sr-Latn-RS"/>
              </w:rPr>
              <w:t>Francis Wolf, s. r.</w:t>
            </w:r>
          </w:p>
        </w:tc>
      </w:tr>
      <w:tr w:rsidR="00801A53" w:rsidRPr="00801A53" w:rsidTr="00801A53">
        <w:trPr>
          <w:tblCellSpacing w:w="0" w:type="dxa"/>
        </w:trPr>
        <w:tc>
          <w:tcPr>
            <w:tcW w:w="3250" w:type="pct"/>
            <w:vAlign w:val="center"/>
            <w:hideMark/>
          </w:tcPr>
          <w:p w:rsidR="00801A53" w:rsidRPr="00801A53" w:rsidRDefault="00801A53" w:rsidP="00801A5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801A53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1750" w:type="pct"/>
            <w:noWrap/>
            <w:vAlign w:val="center"/>
            <w:hideMark/>
          </w:tcPr>
          <w:p w:rsidR="00801A53" w:rsidRPr="00801A53" w:rsidRDefault="00801A53" w:rsidP="00801A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801A53">
              <w:rPr>
                <w:rFonts w:ascii="Arial" w:eastAsia="Times New Roman" w:hAnsi="Arial" w:cs="Arial"/>
                <w:lang w:eastAsia="sr-Latn-RS"/>
              </w:rPr>
              <w:t>pravni savetnik Međunarodnog biroa rada</w:t>
            </w:r>
          </w:p>
        </w:tc>
      </w:tr>
    </w:tbl>
    <w:p w:rsidR="00801A53" w:rsidRPr="00801A53" w:rsidRDefault="00801A53" w:rsidP="00801A5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801A5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</w:t>
      </w:r>
    </w:p>
    <w:p w:rsidR="00801A53" w:rsidRPr="00801A53" w:rsidRDefault="00801A53" w:rsidP="00801A5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1A53">
        <w:rPr>
          <w:rFonts w:ascii="Arial" w:eastAsia="Times New Roman" w:hAnsi="Arial" w:cs="Arial"/>
          <w:lang w:eastAsia="sr-Latn-RS"/>
        </w:rPr>
        <w:t>Ova uredba stupa na snagu osmog dana od dana objavljivanja u "Službenom listu SFRJ".</w:t>
      </w:r>
    </w:p>
    <w:p w:rsidR="00DE7A48" w:rsidRDefault="00DE7A48">
      <w:bookmarkStart w:id="11" w:name="_GoBack"/>
      <w:bookmarkEnd w:id="11"/>
    </w:p>
    <w:sectPr w:rsidR="00DE7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A53"/>
    <w:rsid w:val="00801A53"/>
    <w:rsid w:val="00DE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Pravna sluzba</dc:creator>
  <cp:lastModifiedBy>Pravna sluzba</cp:lastModifiedBy>
  <cp:revision>1</cp:revision>
  <dcterms:created xsi:type="dcterms:W3CDTF">2019-01-11T12:15:00Z</dcterms:created>
  <dcterms:modified xsi:type="dcterms:W3CDTF">2019-01-11T12:16:00Z</dcterms:modified>
</cp:coreProperties>
</file>